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7A" w:rsidRPr="000B507A" w:rsidRDefault="000B507A" w:rsidP="000B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7A">
        <w:rPr>
          <w:rFonts w:ascii="Times New Roman" w:eastAsia="Times New Roman" w:hAnsi="Times New Roman" w:cs="Times New Roman"/>
          <w:sz w:val="24"/>
          <w:szCs w:val="24"/>
        </w:rPr>
        <w:t>Redovan profesor na Medicinskom fakultetu. Postavlja standarde i prati najnovija tehnološka dostignuća u radiologiji znajući sve o sadašnjosti i budućnosti razvoja CT, MRI, DSA tehnologije. Jedan od začetnika Interventne radiologije u Bosni i Hercegovini. Šef odjeljenja Radiologije u Medical Institute Bayer Tuzla.</w:t>
      </w:r>
    </w:p>
    <w:p w:rsidR="000B507A" w:rsidRPr="000B507A" w:rsidRDefault="000B507A" w:rsidP="000B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7A">
        <w:rPr>
          <w:rFonts w:ascii="Times New Roman" w:eastAsia="Times New Roman" w:hAnsi="Times New Roman" w:cs="Times New Roman"/>
          <w:sz w:val="24"/>
          <w:szCs w:val="24"/>
        </w:rPr>
        <w:t>Haris Huseinagić rođen je 28.05.1963. Diplomu Magistara medicinskih nauka stekao je 2005. godinu na temu Doppler ultrasonografija i digitalna suptrakciona arteriografija u dijagnostici bolesti karotidnih arterija, a titulu PhD (doktor medicinskih nauka) stekao je 2008. godine na temu “Validnost kompjuterizovane tomografske angiografije u dijagnostici cerebralne vaskularne bolesti“. Trenutno je zaposlen kao Šef odjela Radiologije, u “Zdravstvena ustanova Specijalna bolnica “Medical Institute Bayer”“ Tuzla</w:t>
      </w:r>
      <w:bookmarkStart w:id="0" w:name="_GoBack"/>
      <w:bookmarkEnd w:id="0"/>
    </w:p>
    <w:p w:rsidR="000B507A" w:rsidRPr="000B507A" w:rsidRDefault="000B507A" w:rsidP="000B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7A">
        <w:rPr>
          <w:rFonts w:ascii="Times New Roman" w:eastAsia="Times New Roman" w:hAnsi="Times New Roman" w:cs="Times New Roman"/>
          <w:sz w:val="24"/>
          <w:szCs w:val="24"/>
        </w:rPr>
        <w:t>Suštinska priroda mog zanimanja je izvrsno poznavanje najnovijih tehnoloških dostignuća u radiologiji, znajući sve o sadašnjosti i budućnosti razvoj CT, MRI, DSA tehnologije. Moje nadležnosti obuhvataju sudjelovanje u raznim tečajevima i izvan čisto medicinskog područja. (FER, Zagreb, MR tečajevi)</w:t>
      </w:r>
    </w:p>
    <w:p w:rsidR="000B507A" w:rsidRPr="000B507A" w:rsidRDefault="000B507A" w:rsidP="000B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7A">
        <w:rPr>
          <w:rFonts w:ascii="Times New Roman" w:eastAsia="Times New Roman" w:hAnsi="Times New Roman" w:cs="Times New Roman"/>
          <w:sz w:val="24"/>
          <w:szCs w:val="24"/>
        </w:rPr>
        <w:t>Prije tri godine uspješno sam implementirao kompletan, potpuno funkcionalan PACS, RIS unutar Univerzitetskog Kliničkog centra Tuzla. Vladam sa svim programima sistema Microsoft Office, Adobe paketa, HTML, Mac OS sistemima i programima.</w:t>
      </w:r>
    </w:p>
    <w:p w:rsidR="000B507A" w:rsidRPr="000B507A" w:rsidRDefault="000B507A" w:rsidP="000B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7A">
        <w:rPr>
          <w:rFonts w:ascii="Times New Roman" w:eastAsia="Times New Roman" w:hAnsi="Times New Roman" w:cs="Times New Roman"/>
          <w:sz w:val="24"/>
          <w:szCs w:val="24"/>
        </w:rPr>
        <w:t>Član sam federalne Komisije za polaganje specijalističkog ispita iz radiologije, i velikog broja komisija za odbranu magistarskih radova. Član sam Udruženja radiologa Bosne i Hercegovine, radnih tijela Međunarodne agencije za atomsku energiju (IAEA), Evropskih udruženja interventne radiologije, ESUR, Udruženja radiologa Skandinavije.</w:t>
      </w:r>
    </w:p>
    <w:p w:rsidR="000B507A" w:rsidRPr="000B507A" w:rsidRDefault="000B507A" w:rsidP="000B50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507A">
        <w:rPr>
          <w:rFonts w:ascii="Times New Roman" w:eastAsia="Times New Roman" w:hAnsi="Times New Roman" w:cs="Times New Roman"/>
          <w:sz w:val="24"/>
          <w:szCs w:val="24"/>
        </w:rPr>
        <w:t>Interkulturalno vještine: Posjedujem iskustva rada u međunarodnoj dimenziji, posebno Srednjem i Dalekom istoku, radu s izbjeglicama, žrtvama rata, radnicima …</w:t>
      </w:r>
    </w:p>
    <w:p w:rsidR="009632FC" w:rsidRDefault="009632FC"/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A"/>
    <w:rsid w:val="000758AE"/>
    <w:rsid w:val="000B507A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3854-F436-4EB9-8455-145D56A6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2021-07-14T09:47:00Z</dcterms:created>
  <dcterms:modified xsi:type="dcterms:W3CDTF">2021-07-14T09:49:00Z</dcterms:modified>
</cp:coreProperties>
</file>